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682" w:rsidRPr="000C2682" w:rsidRDefault="000C2682" w:rsidP="000C2682">
      <w:pPr>
        <w:spacing w:before="60" w:after="60"/>
        <w:jc w:val="both"/>
        <w:rPr>
          <w:rFonts w:eastAsia="Times New Roman"/>
          <w:b/>
          <w:sz w:val="28"/>
          <w:szCs w:val="28"/>
          <w:lang w:eastAsia="pl-PL"/>
        </w:rPr>
      </w:pPr>
      <w:r w:rsidRPr="000C2682">
        <w:rPr>
          <w:rFonts w:eastAsia="Times New Roman"/>
          <w:b/>
          <w:sz w:val="28"/>
          <w:szCs w:val="28"/>
          <w:lang w:eastAsia="pl-PL"/>
        </w:rPr>
        <w:t>AKF w Krakowie</w:t>
      </w:r>
    </w:p>
    <w:p w:rsidR="000C2682" w:rsidRPr="000C2682" w:rsidRDefault="000C2682" w:rsidP="000C2682">
      <w:pPr>
        <w:spacing w:before="60" w:after="60"/>
        <w:jc w:val="both"/>
        <w:rPr>
          <w:rFonts w:eastAsia="Times New Roman"/>
          <w:b/>
          <w:sz w:val="28"/>
          <w:szCs w:val="28"/>
          <w:lang w:eastAsia="pl-PL"/>
        </w:rPr>
      </w:pPr>
      <w:r w:rsidRPr="000C2682">
        <w:rPr>
          <w:rFonts w:eastAsia="Times New Roman"/>
          <w:b/>
          <w:sz w:val="28"/>
          <w:szCs w:val="28"/>
          <w:lang w:eastAsia="pl-PL"/>
        </w:rPr>
        <w:t xml:space="preserve">al. Jana Pawła II 78 </w:t>
      </w:r>
    </w:p>
    <w:p w:rsidR="000C2682" w:rsidRPr="000C2682" w:rsidRDefault="000C2682" w:rsidP="000C2682">
      <w:pPr>
        <w:spacing w:before="60" w:after="60"/>
        <w:jc w:val="both"/>
        <w:rPr>
          <w:rFonts w:eastAsia="Times New Roman"/>
          <w:b/>
          <w:sz w:val="28"/>
          <w:szCs w:val="28"/>
          <w:lang w:eastAsia="pl-PL"/>
        </w:rPr>
      </w:pPr>
      <w:r w:rsidRPr="000C2682">
        <w:rPr>
          <w:rFonts w:eastAsia="Times New Roman"/>
          <w:b/>
          <w:sz w:val="28"/>
          <w:szCs w:val="28"/>
          <w:lang w:eastAsia="pl-PL"/>
        </w:rPr>
        <w:t>31-571 Kraków</w:t>
      </w:r>
    </w:p>
    <w:p w:rsidR="000C2682" w:rsidRPr="000C2682" w:rsidRDefault="000C2682" w:rsidP="000C2682">
      <w:pPr>
        <w:spacing w:before="60" w:after="60"/>
        <w:ind w:left="851" w:hanging="295"/>
        <w:jc w:val="both"/>
        <w:rPr>
          <w:rFonts w:eastAsia="Times New Roman"/>
          <w:sz w:val="28"/>
          <w:szCs w:val="28"/>
          <w:lang w:eastAsia="pl-PL"/>
        </w:rPr>
      </w:pPr>
    </w:p>
    <w:p w:rsidR="000C2682" w:rsidRPr="000C2682" w:rsidRDefault="000C2682" w:rsidP="000C2682">
      <w:pPr>
        <w:spacing w:before="60" w:after="60"/>
        <w:ind w:left="851" w:hanging="295"/>
        <w:jc w:val="both"/>
        <w:rPr>
          <w:rFonts w:eastAsia="Times New Roman"/>
          <w:sz w:val="28"/>
          <w:szCs w:val="28"/>
          <w:lang w:eastAsia="pl-PL"/>
        </w:rPr>
      </w:pPr>
    </w:p>
    <w:p w:rsidR="000C2682" w:rsidRPr="000C2682" w:rsidRDefault="000C2682" w:rsidP="000C2682">
      <w:pPr>
        <w:spacing w:before="60" w:after="60"/>
        <w:ind w:left="851" w:hanging="295"/>
        <w:jc w:val="both"/>
        <w:rPr>
          <w:rFonts w:eastAsia="Times New Roman"/>
          <w:sz w:val="28"/>
          <w:szCs w:val="28"/>
          <w:lang w:eastAsia="pl-PL"/>
        </w:rPr>
      </w:pPr>
    </w:p>
    <w:p w:rsidR="000C2682" w:rsidRPr="000C2682" w:rsidRDefault="000C2682" w:rsidP="000C2682">
      <w:pPr>
        <w:spacing w:before="60" w:after="60"/>
        <w:ind w:left="851" w:hanging="295"/>
        <w:jc w:val="both"/>
        <w:rPr>
          <w:rFonts w:eastAsia="Times New Roman"/>
          <w:sz w:val="28"/>
          <w:szCs w:val="28"/>
          <w:lang w:eastAsia="pl-PL"/>
        </w:rPr>
      </w:pPr>
    </w:p>
    <w:p w:rsidR="000C2682" w:rsidRPr="000C2682" w:rsidRDefault="000C2682" w:rsidP="000C2682">
      <w:pPr>
        <w:spacing w:before="60" w:after="60"/>
        <w:ind w:left="851" w:hanging="295"/>
        <w:jc w:val="both"/>
        <w:rPr>
          <w:rFonts w:eastAsia="Times New Roman"/>
          <w:sz w:val="28"/>
          <w:szCs w:val="28"/>
          <w:lang w:eastAsia="pl-PL"/>
        </w:rPr>
      </w:pPr>
    </w:p>
    <w:p w:rsidR="000C2682" w:rsidRPr="000C2682" w:rsidRDefault="000C2682" w:rsidP="000C2682">
      <w:pPr>
        <w:tabs>
          <w:tab w:val="right" w:pos="9000"/>
        </w:tabs>
        <w:spacing w:before="60" w:after="60"/>
        <w:jc w:val="both"/>
        <w:rPr>
          <w:rFonts w:eastAsia="Times New Roman"/>
          <w:sz w:val="28"/>
          <w:szCs w:val="28"/>
          <w:lang w:eastAsia="pl-PL"/>
        </w:rPr>
      </w:pPr>
      <w:r w:rsidRPr="000C2682">
        <w:rPr>
          <w:rFonts w:eastAsia="Times New Roman"/>
          <w:b/>
          <w:sz w:val="28"/>
          <w:szCs w:val="28"/>
          <w:lang w:eastAsia="pl-PL"/>
        </w:rPr>
        <w:t>Znak sprawy: K-2.381/1</w:t>
      </w:r>
      <w:r>
        <w:rPr>
          <w:rFonts w:eastAsia="Times New Roman"/>
          <w:b/>
          <w:sz w:val="28"/>
          <w:szCs w:val="28"/>
          <w:lang w:eastAsia="pl-PL"/>
        </w:rPr>
        <w:t>2</w:t>
      </w:r>
      <w:r w:rsidRPr="000C2682">
        <w:rPr>
          <w:rFonts w:eastAsia="Times New Roman"/>
          <w:b/>
          <w:sz w:val="28"/>
          <w:szCs w:val="28"/>
          <w:lang w:eastAsia="pl-PL"/>
        </w:rPr>
        <w:t>/BIP/2025</w:t>
      </w:r>
      <w:r w:rsidRPr="000C2682">
        <w:rPr>
          <w:rFonts w:eastAsia="Times New Roman"/>
          <w:sz w:val="28"/>
          <w:szCs w:val="28"/>
          <w:lang w:eastAsia="pl-PL"/>
        </w:rPr>
        <w:tab/>
        <w:t>Kraków, 2</w:t>
      </w:r>
      <w:r w:rsidR="0064568D">
        <w:rPr>
          <w:rFonts w:eastAsia="Times New Roman"/>
          <w:sz w:val="28"/>
          <w:szCs w:val="28"/>
          <w:lang w:eastAsia="pl-PL"/>
        </w:rPr>
        <w:t>8</w:t>
      </w:r>
      <w:r w:rsidRPr="000C2682">
        <w:rPr>
          <w:rFonts w:eastAsia="Times New Roman"/>
          <w:sz w:val="28"/>
          <w:szCs w:val="28"/>
          <w:lang w:eastAsia="pl-PL"/>
        </w:rPr>
        <w:t>-03-2025</w:t>
      </w:r>
    </w:p>
    <w:p w:rsidR="000C2682" w:rsidRPr="000C2682" w:rsidRDefault="000C2682" w:rsidP="000C2682">
      <w:pPr>
        <w:spacing w:before="240" w:after="60"/>
        <w:jc w:val="center"/>
        <w:outlineLvl w:val="0"/>
        <w:rPr>
          <w:rFonts w:eastAsia="Times New Roman"/>
          <w:b/>
          <w:bCs/>
          <w:kern w:val="28"/>
          <w:sz w:val="28"/>
          <w:szCs w:val="28"/>
          <w:lang w:eastAsia="pl-PL"/>
        </w:rPr>
      </w:pPr>
    </w:p>
    <w:p w:rsidR="000C2682" w:rsidRPr="000C2682" w:rsidRDefault="000C2682" w:rsidP="000C2682">
      <w:pPr>
        <w:rPr>
          <w:rFonts w:eastAsia="Times New Roman"/>
          <w:sz w:val="28"/>
          <w:szCs w:val="28"/>
          <w:lang w:eastAsia="pl-PL"/>
        </w:rPr>
      </w:pPr>
    </w:p>
    <w:p w:rsidR="000C2682" w:rsidRPr="000C2682" w:rsidRDefault="000C2682" w:rsidP="000C2682">
      <w:pPr>
        <w:spacing w:before="240" w:after="60"/>
        <w:jc w:val="center"/>
        <w:outlineLvl w:val="0"/>
        <w:rPr>
          <w:rFonts w:eastAsia="Times New Roman"/>
          <w:b/>
          <w:bCs/>
          <w:kern w:val="28"/>
          <w:sz w:val="28"/>
          <w:szCs w:val="28"/>
          <w:lang w:eastAsia="pl-PL"/>
        </w:rPr>
      </w:pPr>
    </w:p>
    <w:p w:rsidR="000C2682" w:rsidRPr="000C2682" w:rsidRDefault="000C2682" w:rsidP="000C2682">
      <w:pPr>
        <w:jc w:val="center"/>
        <w:rPr>
          <w:rFonts w:eastAsia="Times New Roman"/>
          <w:b/>
          <w:bCs/>
          <w:kern w:val="28"/>
          <w:sz w:val="32"/>
          <w:szCs w:val="32"/>
          <w:lang w:eastAsia="pl-PL"/>
        </w:rPr>
      </w:pPr>
      <w:r w:rsidRPr="000C2682">
        <w:rPr>
          <w:rFonts w:eastAsia="Times New Roman"/>
          <w:b/>
          <w:bCs/>
          <w:kern w:val="28"/>
          <w:sz w:val="32"/>
          <w:szCs w:val="32"/>
          <w:lang w:eastAsia="pl-PL"/>
        </w:rPr>
        <w:t xml:space="preserve">MODYFIKACJA </w:t>
      </w:r>
      <w:r w:rsidR="004C1E8E">
        <w:rPr>
          <w:rFonts w:eastAsia="Times New Roman"/>
          <w:b/>
          <w:bCs/>
          <w:kern w:val="28"/>
          <w:sz w:val="32"/>
          <w:szCs w:val="32"/>
          <w:lang w:eastAsia="pl-PL"/>
        </w:rPr>
        <w:t>ZAŁĄCZNIKA 1A</w:t>
      </w:r>
    </w:p>
    <w:p w:rsidR="000C2682" w:rsidRPr="000C2682" w:rsidRDefault="000C2682" w:rsidP="000C2682">
      <w:pPr>
        <w:jc w:val="center"/>
        <w:rPr>
          <w:rFonts w:eastAsia="Times New Roman"/>
          <w:b/>
          <w:bCs/>
          <w:kern w:val="28"/>
          <w:sz w:val="32"/>
          <w:szCs w:val="32"/>
          <w:lang w:eastAsia="pl-PL"/>
        </w:rPr>
      </w:pPr>
    </w:p>
    <w:p w:rsidR="000C2682" w:rsidRPr="000C2682" w:rsidRDefault="000C2682" w:rsidP="000C2682">
      <w:pPr>
        <w:numPr>
          <w:ilvl w:val="0"/>
          <w:numId w:val="1"/>
        </w:numPr>
        <w:jc w:val="both"/>
        <w:rPr>
          <w:rFonts w:eastAsia="Times New Roman"/>
          <w:vanish/>
          <w:sz w:val="23"/>
          <w:szCs w:val="23"/>
          <w:lang w:eastAsia="pl-PL"/>
        </w:rPr>
      </w:pPr>
    </w:p>
    <w:p w:rsidR="000C2682" w:rsidRPr="000C2682" w:rsidRDefault="000C2682" w:rsidP="000C2682">
      <w:pPr>
        <w:numPr>
          <w:ilvl w:val="0"/>
          <w:numId w:val="1"/>
        </w:numPr>
        <w:jc w:val="both"/>
        <w:rPr>
          <w:rFonts w:eastAsia="Times New Roman"/>
          <w:vanish/>
          <w:sz w:val="23"/>
          <w:szCs w:val="23"/>
          <w:lang w:eastAsia="pl-PL"/>
        </w:rPr>
      </w:pPr>
    </w:p>
    <w:p w:rsidR="000C2682" w:rsidRPr="000C2682" w:rsidRDefault="000C2682" w:rsidP="000C2682">
      <w:pPr>
        <w:numPr>
          <w:ilvl w:val="0"/>
          <w:numId w:val="1"/>
        </w:numPr>
        <w:jc w:val="both"/>
        <w:rPr>
          <w:rFonts w:eastAsia="Times New Roman"/>
          <w:vanish/>
          <w:sz w:val="23"/>
          <w:szCs w:val="23"/>
          <w:lang w:eastAsia="pl-PL"/>
        </w:rPr>
      </w:pPr>
    </w:p>
    <w:p w:rsidR="000C2682" w:rsidRPr="00C23A2F" w:rsidRDefault="000C2682" w:rsidP="000C2682">
      <w:pPr>
        <w:spacing w:before="60" w:after="84" w:line="270" w:lineRule="exact"/>
        <w:jc w:val="both"/>
        <w:rPr>
          <w:sz w:val="23"/>
          <w:szCs w:val="23"/>
        </w:rPr>
      </w:pPr>
      <w:r>
        <w:rPr>
          <w:b/>
          <w:u w:val="single"/>
        </w:rPr>
        <w:t xml:space="preserve">Przedmiot postępowania: </w:t>
      </w:r>
      <w:r w:rsidRPr="001A2C43">
        <w:rPr>
          <w:b/>
          <w:u w:val="single"/>
        </w:rPr>
        <w:t xml:space="preserve">Sukcesywny zakup wraz z dostawą artykułów biurowych dla AKF </w:t>
      </w:r>
      <w:r>
        <w:rPr>
          <w:b/>
          <w:u w:val="single"/>
        </w:rPr>
        <w:br/>
      </w:r>
      <w:r w:rsidRPr="001A2C43">
        <w:rPr>
          <w:b/>
          <w:u w:val="single"/>
        </w:rPr>
        <w:t>im. B. Czecha w Krakowie</w:t>
      </w:r>
      <w:r w:rsidRPr="001A2C43">
        <w:t>.</w:t>
      </w:r>
    </w:p>
    <w:p w:rsidR="000C2682" w:rsidRPr="000C2682" w:rsidRDefault="000C2682" w:rsidP="000C2682">
      <w:pPr>
        <w:spacing w:before="60" w:after="84" w:line="270" w:lineRule="exact"/>
        <w:ind w:left="425" w:firstLine="1"/>
        <w:jc w:val="both"/>
        <w:outlineLvl w:val="1"/>
        <w:rPr>
          <w:rFonts w:eastAsia="Calibri"/>
          <w:bCs/>
          <w:iCs/>
          <w:color w:val="000000"/>
          <w:sz w:val="24"/>
          <w:szCs w:val="24"/>
          <w:lang w:eastAsia="x-none"/>
        </w:rPr>
      </w:pPr>
    </w:p>
    <w:p w:rsidR="000C2682" w:rsidRPr="000C2682" w:rsidRDefault="000C2682" w:rsidP="000C2682">
      <w:pPr>
        <w:spacing w:before="60" w:after="84" w:line="270" w:lineRule="exact"/>
        <w:jc w:val="both"/>
        <w:outlineLvl w:val="1"/>
        <w:rPr>
          <w:rFonts w:eastAsia="Calibri"/>
          <w:bCs/>
          <w:iCs/>
          <w:color w:val="000000"/>
          <w:sz w:val="24"/>
          <w:szCs w:val="24"/>
          <w:lang w:eastAsia="x-none"/>
        </w:rPr>
      </w:pPr>
      <w:r w:rsidRPr="000C2682">
        <w:rPr>
          <w:rFonts w:eastAsia="Calibri"/>
          <w:bCs/>
          <w:iCs/>
          <w:color w:val="000000"/>
          <w:sz w:val="24"/>
          <w:szCs w:val="24"/>
          <w:lang w:eastAsia="x-none"/>
        </w:rPr>
        <w:t xml:space="preserve">Zamawiający informuje, iż modyfikuje </w:t>
      </w:r>
      <w:r>
        <w:rPr>
          <w:rFonts w:eastAsia="Calibri"/>
          <w:bCs/>
          <w:iCs/>
          <w:color w:val="000000"/>
          <w:sz w:val="24"/>
          <w:szCs w:val="24"/>
          <w:lang w:eastAsia="x-none"/>
        </w:rPr>
        <w:t>arkusz specyfikacji ilościowo – wartościowej stanowiącej załącznik nr 1A do ogłoszenia w następującym zakresie:</w:t>
      </w:r>
    </w:p>
    <w:p w:rsidR="000C2682" w:rsidRDefault="000C2682" w:rsidP="000C2682"/>
    <w:p w:rsidR="000C2682" w:rsidRDefault="000C2682" w:rsidP="000C2682">
      <w:r>
        <w:t>Poz. 10 Atrament 30 ml Pelikan - pole,, Ilość poglądowa do wyceny” jest puste pole. Winno być: 1</w:t>
      </w:r>
    </w:p>
    <w:p w:rsidR="000C2682" w:rsidRDefault="000C2682" w:rsidP="000C2682"/>
    <w:p w:rsidR="000C2682" w:rsidRDefault="000C2682" w:rsidP="000C2682">
      <w:r>
        <w:t>Poz. 246 Rolki termiczne 75mmx15 mm pakowane po 10 szt. - pole,, Ilość poglądowa do wyceny” jest puste pole. Winno być: 1</w:t>
      </w:r>
    </w:p>
    <w:p w:rsidR="000C2682" w:rsidRDefault="000C2682" w:rsidP="000C2682"/>
    <w:p w:rsidR="00026C3F" w:rsidRDefault="000C2682">
      <w:r>
        <w:t>Zamawiający zamieści na stronie internetowej prowadzonego postepowania zmodyfikowany arkusz kal</w:t>
      </w:r>
      <w:r w:rsidR="004C1E8E">
        <w:t>k</w:t>
      </w:r>
      <w:r>
        <w:t>ulacji.</w:t>
      </w:r>
    </w:p>
    <w:p w:rsidR="004C1E8E" w:rsidRDefault="004C1E8E"/>
    <w:p w:rsidR="004C1E8E" w:rsidRDefault="004C1E8E"/>
    <w:p w:rsidR="004C1E8E" w:rsidRDefault="004C1E8E"/>
    <w:p w:rsidR="004C1E8E" w:rsidRPr="004C1E8E" w:rsidRDefault="004C1E8E" w:rsidP="004C1E8E">
      <w:pPr>
        <w:jc w:val="right"/>
        <w:rPr>
          <w:b/>
        </w:rPr>
      </w:pPr>
      <w:r w:rsidRPr="004C1E8E">
        <w:rPr>
          <w:b/>
        </w:rPr>
        <w:t>Kanclerz</w:t>
      </w:r>
    </w:p>
    <w:p w:rsidR="004C1E8E" w:rsidRPr="004C1E8E" w:rsidRDefault="004C1E8E" w:rsidP="004C1E8E">
      <w:pPr>
        <w:jc w:val="right"/>
        <w:rPr>
          <w:b/>
        </w:rPr>
      </w:pPr>
    </w:p>
    <w:p w:rsidR="004C1E8E" w:rsidRPr="004C1E8E" w:rsidRDefault="004C1E8E" w:rsidP="004C1E8E">
      <w:pPr>
        <w:jc w:val="right"/>
        <w:rPr>
          <w:b/>
        </w:rPr>
      </w:pPr>
      <w:bookmarkStart w:id="0" w:name="_GoBack"/>
      <w:bookmarkEnd w:id="0"/>
      <w:r w:rsidRPr="004C1E8E">
        <w:rPr>
          <w:b/>
        </w:rPr>
        <w:t>mgr Paweł Potoczek</w:t>
      </w:r>
    </w:p>
    <w:sectPr w:rsidR="004C1E8E" w:rsidRPr="004C1E8E" w:rsidSect="000C268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069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FB0F73"/>
    <w:multiLevelType w:val="multilevel"/>
    <w:tmpl w:val="1CD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82"/>
    <w:rsid w:val="00026C3F"/>
    <w:rsid w:val="000C2682"/>
    <w:rsid w:val="004C1E8E"/>
    <w:rsid w:val="0064568D"/>
    <w:rsid w:val="00C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BE1B"/>
  <w15:chartTrackingRefBased/>
  <w15:docId w15:val="{C19B7604-EA4A-4FFA-9E44-A2A6DBB8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268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Agnieszka Arnold</cp:lastModifiedBy>
  <cp:revision>3</cp:revision>
  <cp:lastPrinted>2025-03-28T10:55:00Z</cp:lastPrinted>
  <dcterms:created xsi:type="dcterms:W3CDTF">2025-03-28T10:07:00Z</dcterms:created>
  <dcterms:modified xsi:type="dcterms:W3CDTF">2025-03-28T11:08:00Z</dcterms:modified>
</cp:coreProperties>
</file>